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часами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доме я и часы. Мы одни.
          <w:br/>
          Колокольной достигнув минуты,
          <w:br/>
          Медно пробили полночь они
          <w:br/>
          И спросили:
          <w:br/>
              - Не спишь почему ты?
          <w:br/>
          <w:br/>
          - В этом женщины грешной вина:
          <w:br/>
          Накануне сегодняшней ночи
          <w:br/>
          Нанесла мне обиду она,
          <w:br/>
          От которой заснуть нету мочи.
          <w:br/>
          <w:br/>
          Отозвались часы в тишине:
          <w:br/>
          - Вечно в мире случалось такое.
          <w:br/>
          Видит женщина в сладостном сне,
          <w:br/>
          Как не спишь ты, лишенный покоя...
          <w:br/>
          <w:br/>
          В доме я и часы. Мы одни.
          <w:br/>
          Колокольной достигнув минуты,
          <w:br/>
          Медно пробили полночь они
          <w:br/>
          И спросили:
          <w:br/>
                 - Не спишь почему ты?
          <w:br/>
          <w:br/>
          - Как уснешь, если та, что мила
          <w:br/>
          И безгрешна душою земною,
          <w:br/>
          Предвечерней порою была
          <w:br/>
          Ненароком обижена мною.
          <w:br/>
          <w:br/>
          - Не терзайся. Случалось, что сон
          <w:br/>
          Вдруг терял виноватый мужчина.
          <w:br/>
          И не ведал того, что прощен,
          <w:br/>
          Что печали исчезла причина.
          <w:br/>
          <w:br/>
          В доме я и часы. Мы одни
          <w:br/>
          Полуночничаем поневоле...
          <w:br/>
          От обиды, судьба, охрани
          <w:br/>
          И не дай мне обидчика роли.
          <w:br/>
          <w:br/>
          Перевод Я.Козловского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2021-11-10T23:12:35+03:00</dcterms:created>
  <dcterms:modified xsi:type="dcterms:W3CDTF">2021-11-10T23:12:35+03:00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