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Распахнулись тяжелые двери тюрьмы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Распахнулись тяжелые двери тюрьмы
          <w:br/>
           И, согретый цветущей весною,
          <w:br/>
           В царство слез и неволи, позора и тьмы
          <w:br/>
           День ворвался победной волною.
          <w:br/>
           «Ты свободен, иди!» — сторожа говорят,
          <w:br/>
           С рук и ног моих цепи снимая,
          <w:br/>
           И нежданному счастью безумно я рад,
          <w:br/>
           Как дитя, и смеясь и рыдая.
          <w:br/>
           «О, скажите, молю я, не лживый ли сон
          <w:br/>
           Обманул мою душу мечтою?
          <w:br/>
           Неужели я вправду отныне прощен,
          <w:br/>
           Не смеетесь ли вы надо мною?..»
          <w:br/>
           Но у ног моих звенья разбитых цепей,
          <w:br/>
           А в лазурной дали, за дверями,
          <w:br/>
           Чуть виднеется берег отчизны моей,
          <w:br/>
           Там, где море слилось с небесами!
          <w:br/>
           Завтра парус косматый, по бурным волнам
          <w:br/>
           Легче чайки летя и мелькая,
          <w:br/>
           Унесет меня вновь к незабвенным полям
          <w:br/>
           Дорогого родимого края!
          <w:br/>
          <w:br/>
          Но… что сталось с проснувшимся сердцем моим?
          <w:br/>
           Отчего на тюремном пороге
          <w:br/>
           Вдруг поник я челом и стою, недвижим,
          <w:br/>
           В непонятной душевной тревоге?..
          <w:br/>
           Что за сила влечет меня снова назад?
          <w:br/>
           . . . . . . . . . . . . . . . . . . . . .
          <w:br/>
           О, прости меня, бедный товарищ! Прости,
          <w:br/>
           Что в восторге забыл о тебе я,
          <w:br/>
           Что забыл я о том, с кем на общем пути
          <w:br/>
           Шел я, злобой к врагу пламенея.
          <w:br/>
           Нет, не сдамся я царству позора и тьмы, —
          <w:br/>
           Верь, о брат, не изменит рука мне,
          <w:br/>
           И над морем, где высились стены тюрьмы,
          <w:br/>
           Не останется камня на камне!
          <w:br/>
           Я иду, но иду не один, и с собой
          <w:br/>
           Уношу я с тоской затаенной
          <w:br/>
           Твой страдальческий образ, твой кашель глухой
          <w:br/>
           И рыданья души оскорбленной…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2022-04-22T10:50:41+03:00</dcterms:created>
  <dcterms:modified xsi:type="dcterms:W3CDTF">2022-04-22T10:50:41+03:00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