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Ревель (после представления Фрейшица)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Театр во мгле затих. Агата
          <w:br/>
          В объятьях нежного стрелка
          <w:br/>
          Еще напевами объята,
          <w:br/>
          Душа светла — и жизнь легка.
          <w:br/>
          <w:br/>
          Всё спит. Над тесным переулком,
          <w:br/>
          Как речка, блещут небеса,
          <w:br/>
          Умолк на перекрестке гулком
          <w:br/>
          Далекий грохот колеса.
          <w:br/>
          <w:br/>
          И с каждым шагом город душный
          <w:br/>
          Передо мной стесняет даль;
          <w:br/>
          Лишь там, на высоте воздушной,
          <w:br/>
          Блестит балкон, поет рояль…
          <w:br/>
          <w:br/>
          И с переливом серебристым,
          <w:br/>
          С лучом, просящимся во тьму,
          <w:br/>
          Летит твой голос к звездам чистым
          <w:br/>
          И вторит сердцу моему.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2022-03-19T05:48:13+03:00</dcterms:created>
  <dcterms:modified xsi:type="dcterms:W3CDTF">2022-03-19T05:48:13+03:00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