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Реквием на смерть В.И. Ленина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(Музыка Моцарта)
          <w:br/>
          Все голоса.
          <w:br/>
          Горе! горе! умер Ленин.
          <w:br/>
          Вот лежит он, скорбно тленен.
          <w:br/>
          Вспоминайте горе снова!
          <w:br/>
          Горе! горе! умер Ленин!
          <w:br/>
          Вот лежит он, скорбно тленен.
          <w:br/>
          Вспоминайте снова, снова!
          <w:br/>
          Ныне наше строго слово:
          <w:br/>
          С новой силой, силой строй сомкни!
          <w:br/>
          Вечно память сохрани!
          <w:br/>
          Сопрано, тенор, бас.
          <w:br/>
          Вечно память, память
          <w:br/>
          вечно —
          <w:br/>
          Альт.
          <w:br/>
          Вечно память
          <w:br/>
          Ленина —
          <w:br/>
          Сопрано, тенор, бас.
          <w:br/>
          Сохрани!
          <w:br/>
          Альт.
          <w:br/>
          Храни!
          <w:br/>
          Все голоса.
          <w:br/>
          Память!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2022-03-18T10:43:33+03:00</dcterms:created>
  <dcterms:modified xsi:type="dcterms:W3CDTF">2022-03-18T10:43:33+03:00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