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Рудо-желтый и багряный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Рудо-желтый и багряный,
          <w:br/>
          Под моим окошком клен
          <w:br/>
          Знойным летом утомлен.
          <w:br/>
          Рудо-желтый и багряный,
          <w:br/>
          Он ликует, солнцем пьяный,
          <w:br/>
          Буйным вихрем охмелен.
          <w:br/>
          Рудо-желтый и багряный,
          <w:br/>
          Осень празднует мой клен.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2022-03-21T21:56:55+03:00</dcterms:created>
  <dcterms:modified xsi:type="dcterms:W3CDTF">2022-03-21T21:56:55+03:00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