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Еще слабые мои руки,
          <w:br/>
              Еще бледные от разлуки,
          <w:br/>
              Что-то ищут они неутомно,
          <w:br/>
              Одиноко им и бездомно —
          <w:br/>
              Зажать, унять их!..
          <w:br/>
              Как слепые, безвольно реют,
          <w:br/>
              И под взглядами, что не греют,
          <w:br/>
              Они движутся и белеют.
          <w:br/>
              Вся их жизнь идет затаенно,
          <w:br/>
              С ними тяжко мне и бессонно —
          <w:br/>
              Укрыть, забыть их!..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2022-04-22T13:20:08+03:00</dcterms:created>
  <dcterms:modified xsi:type="dcterms:W3CDTF">2022-04-22T13:20:08+03:00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