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Русалочка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сказала вчера русалочка:
          <w:br/>
           «Я — твоя. Хоть в огонь столкни!»
          <w:br/>
           Вздрогнул я. Ну да разве мало чем
          <w:br/>
           Можно девушку полонить?
          <w:br/>
           Пьяным взглядом повел — и кончено:
          <w:br/>
           Колдовство и гипноз лица.
          <w:br/>
           Но ведь сердце не заколочено,
          <w:br/>
           Но ведь страсть-то — о двух концах.
          <w:br/>
          <w:br/>
          Вдруг увидел, что в сеть не я поймал,
          <w:br/>
           А что сетью, без дальних слов,
          <w:br/>
           Жизнь нелепую, косолапую
          <w:br/>
           За удачею понесло.
          <w:br/>
           Тихий вечер сочтет покойников.
          <w:br/>
           Будет схватка в глухом бреду.
          <w:br/>
           Я пробьюсь и приду спокойненько,
          <w:br/>
           Даже вздоха не переведу.
          <w:br/>
          <w:br/>
          Будет счастье звенеть бокалами,
          <w:br/>
           Будет литься вино рекой,
          <w:br/>
           Будет радость в груди покалывать,
          <w:br/>
           Будет всем на душе легко.
          <w:br/>
           Будут, яро звеня стаканами,
          <w:br/>
           Орденастые до бровей,
          <w:br/>
           Капитаны тосты отчеканивать
          <w:br/>
           О дурной моей голове.
          <w:br/>
          <w:br/>
          Старый Грин, что мечтой прокуренной
          <w:br/>
           Тьмы порвать не сумел края,
          <w:br/>
           Нам за то, что набедокурили,
          <w:br/>
           Шлет привет, что любовь моя
          <w:br/>
           На душе в боковом кармане
          <w:br/>
           Неразменным лежит рублем…
          <w:br/>
           Я спешу, я ужасно занят,
          <w:br/>
           Не мешайте мне — я влюблен!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2022-04-22T03:33:58+03:00</dcterms:created>
  <dcterms:modified xsi:type="dcterms:W3CDTF">2022-04-22T03:33:58+03:00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