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(Голова ль моя, головушка)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Голова ль моя, головушка,
          <w:br/>
           Голова ли молодецкая,
          <w:br/>
           Что болишь ты, что ты клонишься
          <w:br/>
           Ко груди, к плечу могучему?
          <w:br/>
           Ты не то была, удалая,
          <w:br/>
           В прежни годы, в дни разгульные,
          <w:br/>
           В русых кудрях, в красоте твоей,
          <w:br/>
           В той ли шапке, шапке бархатной,
          <w:br/>
           Соболями отороченной.
          <w:br/>
           Днем ли в те поры я выеду,
          <w:br/>
           В очи солнце — ты не хмуришься;
          <w:br/>
           В темном лесе в ночь ненастную
          <w:br/>
           Ты найдешь тропу заглохшую;
          <w:br/>
           Красна ль девица приглянется —
          <w:br/>
           И без слов ей все повыскажешь;
          <w:br/>
           Повстречаются ль недобрые —
          <w:br/>
           Только взглянут и вспокаются.
          <w:br/>
           Что ж теперь ты думу думаешь,
          <w:br/>
           Думу крепкую, тяжелую?
          <w:br/>
           Иль ты с сердцем перемолвилась,
          <w:br/>
           Иль одно вы с ним задумали?
          <w:br/>
           Иль прилука молодецкая
          <w:br/>
           Ни из сердца, ни с ума нейдет?
          <w:br/>
          <w:br/>
          Уж не вырваться из клеточки
          <w:br/>
           Певчей птичке конопляночке,
          <w:br/>
           Знать, и вам не видеть более
          <w:br/>
           Прежней воли с прежней радостью.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2022-04-21T11:48:22+03:00</dcterms:created>
  <dcterms:modified xsi:type="dcterms:W3CDTF">2022-04-21T11:48:22+03:00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