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"Рыжими иголками..."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Рыжими иголками
          <w:br/>
             Устлан косогор,
          <w:br/>
          Сладко пахнет елками
          <w:br/>
             Жаркий летний бор.
          <w:br/>
          <w:br/>
          Сядь на эту скользкую
          <w:br/>
             Золотую сушь
          <w:br/>
          С песенкою польскою
          <w:br/>
             Про лесную глушь.
          <w:br/>
          <w:br/>
          Темнота ветвистая
          <w:br/>
             Над тобой висит,
          <w:br/>
          Красное, лучистое,
          <w:br/>
             Солнце чуть сквозит.
          <w:br/>
          <w:br/>
          Дай твои ленивые
          <w:br/>
             Девичьи уста,
          <w:br/>
          Грусть твоя счастливая,
          <w:br/>
             Песенка проста.
          <w:br/>
          <w:br/>
          Сладко пахнет елками
          <w:br/>
             Потаенный бор,
          <w:br/>
          Скользкими иголками
          <w:br/>
             Устлан косогор.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2021-11-11T15:03:25+03:00</dcterms:created>
  <dcterms:modified xsi:type="dcterms:W3CDTF">2021-11-11T15:03:25+03:00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