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немецкого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проводил тебя со слезами; но ты удалилась, чужда сожалений и слез.
          <w:br/>
          Где долго ожиданный день, столько радости мне обещавший? – погиб он! – но я не раскаялся в том, в чем тебе поклялся.
          <w:br/>
          И если б могла ты понять и измерить страданья мои, то вечно бы ты не забыла того, кто тебя никогда не забывал.
          <w:br/>
          Тогда бы заплакала ты, и тот миг воскресил бы опять охладевшее мое счастье.
          <w:br/>
          Мое сердце, отвергнутое тобою, мой ангел! Все-таки тебе принадлежит; но сердце, тобою любимое, не будет так постоянно.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2022-03-21T13:51:14+03:00</dcterms:created>
  <dcterms:modified xsi:type="dcterms:W3CDTF">2022-03-21T13:51:14+03:00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