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 как небо мне глаза раскрыло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небо мне глаза раскрыло
          <w:br/>
           И подняли меня Амур и знанье,
          <w:br/>
           Я видел сам, как в смертное созданье
          <w:br/>
           Свой блеск вливало каждое светило.
          <w:br/>
          <w:br/>
          Иные мне, бессмертные явило
          <w:br/>
           Высокие обличья мирозданье,
          <w:br/>
           Которых ни земное созерцанье,
          <w:br/>
           Ни робкое сознанье не вместило.
          <w:br/>
          <w:br/>
          Вот почему для той, что ныне Бога
          <w:br/>
           Ко мне склоняет, все мои писанья
          <w:br/>
           Из бездны бездн добыли так немного:
          <w:br/>
          <w:br/>
          Перо не обгоняет дарованья,
          <w:br/>
           И человек, чье зрение убого,
          <w:br/>
           На солнце глядя, видит лишь сиянье.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2022-04-21T12:47:52+03:00</dcterms:created>
  <dcterms:modified xsi:type="dcterms:W3CDTF">2022-04-21T12:47:52+03:00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