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Свирель поет печально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Свирель поет печально,
          <w:br/>
          стройно,
          <w:br/>
          и птица напрягает мускулы.
          <w:br/>
          О, как задумчиво и строго
          <w:br/>
          акация
          <w:br/>
          внимает музыке.
          <w:br/>
          Взлетает птица
          <w:br/>
          выше,
          <w:br/>
          выше,
          <w:br/>
          туда,
          <w:br/>
          где солнце и цветенье,
          <w:br/>
          а маленькая ветка вишни
          <w:br/>
          хранит ее прикосновенье.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2022-03-18T07:35:05+03:00</dcterms:created>
  <dcterms:modified xsi:type="dcterms:W3CDTF">2022-03-18T07:35:05+03:00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