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 росска Флакка зрак, се тот, кто, как и он (надпись к портрету Д. И. Хвостова)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 росска Флакка зрак, се тот, кто, как и он,
          <w:br/>
           Ввыспрь быстро, как птиц царь, взнесся на Геликон.
          <w:br/>
           Се образ славного муз чтителя Хвостова,
          <w:br/>
           Кой поле упестрил российска красна слова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2022-04-21T11:32:21+03:00</dcterms:created>
  <dcterms:modified xsi:type="dcterms:W3CDTF">2022-04-21T11:32:21+03:00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