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 мне, почему, когда в румяном утре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почему, когда в румяном утре
          <w:br/>
           Дельфины прыгают в серебряных волнах
          <w:br/>
           И снег Кавказских гор, как жемчуг в перламутре,
          <w:br/>
           Таинственно мерцает в облаках, —
          <w:br/>
           Скажи мне, почему душа моя томится
          <w:br/>
           И, возмущенная неполнотой
          <w:br/>
           Всего, что может дать земля, куда стремится
          <w:br/>
           Она, как раненая птица,
          <w:br/>
           С бессильной, жгучею тоской?..
          <w:br/>
           Скажи мне, почему, когда в блестящей зале
          <w:br/>
           Среди молитвенной, блаженной тишины,
          <w:br/>
           Как духи светлые, над нами пролетали
          <w:br/>
           Аккорды полные печали,
          <w:br/>
           Аккорды плачущей струны,
          <w:br/>
           И тихо, тихо умирали, —
          <w:br/>
           О, почему в тот миг слились мы в ожиданье
          <w:br/>
           Того, что никогда нигде не настает,
          <w:br/>
           И страстно замерли, и думали: вот-вот —
          <w:br/>
           Насытится безумное желанье
          <w:br/>
           И что-то дивное великое придет,
          <w:br/>
           Что сразу выкупит все прошлые страданья.
          <w:br/>
           Но смолкла музыка, и в тишине глубокой
          <w:br/>
           Нам сердце сжала вновь знакомая тоска,
          <w:br/>
           Как чья-то жесткая, холодная рука,
          <w:br/>
           И каждый про себя томился одиноко.
          <w:br/>
           Скажи мне, почему и там, у милых ног,
          <w:br/>
           Я не нашел того, чего искал так страстно,
          <w:br/>
           И втайне чувствовал, что это все – напрасно,
          <w:br/>
           Хотел отдаться и не мог;
          <w:br/>
           И как-то холодно я радовался счастью;
          <w:br/>
           Я понял, что нельзя с душою душу слить,
          <w:br/>
           Что никаким огнем, что никакою страстью —
          <w:br/>
           Моей тоски не утолить…
          <w:br/>
           Скажи мне, почему душа моя томится
          <w:br/>
           И, возмущенная неполнотой
          <w:br/>
           Земной любви, куда, куда она стремится
          <w:br/>
           С бессильной, жгучею тоской?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2022-04-21T20:41:59+03:00</dcterms:created>
  <dcterms:modified xsi:type="dcterms:W3CDTF">2022-04-21T20:41:59+03:00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