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весит Квислинг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Желая вызвать чувство сожаления,
          <w:br/>
          Предатель Квислинг пишет заявления
          <w:br/>
          О том, что он в тюрьме теряет вес,
          <w:br/>
          Пока в суде готовится процесс.
          <w:br/>
          Пусть подождет предатель два-три месяца:
          <w:br/>
          В последний раз ему придется взвеситься!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2022-03-20T13:04:40+03:00</dcterms:created>
  <dcterms:modified xsi:type="dcterms:W3CDTF">2022-03-20T13:04:40+03:00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