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Скоморохи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болот да лесов мы идем,
          <w:br/>
          Озираемся, песни поем;
          <w:br/>
          Нехорошие песни – бирючьи,
          <w:br/>
          Будто осенью мокрые сучья
          <w:br/>
          Раскачала и плачется ель,
          <w:br/>
          В гололедицу свищет метель,
          <w:br/>
          Воет пес на забытом кургане,
          <w:br/>
          Да чернеется яма в бурьяне,
          <w:br/>
          Будто сына зарезала мать…
          <w:br/>
          Мы на свадьбу идем пировать:
          <w:br/>
          Пированье – браги нет,
          <w:br/>
          Целованье – бабы нет,
          <w:br/>
          И без песни пиво – квас,
          <w:br/>
          Принимай, хозяин, нас.
          <w:br/>
          Хозяину, хозяюшке – слава!
          <w:br/>
          Невесте да молодцу – слава!
          <w:br/>
          Всем бородам поклон да слава!
          <w:br/>
          А нам, дуракам, у порога сидеть,
          <w:br/>
          В бубенцы звенеть да песни петь,
          <w:br/>
          Песни петь, на гуслях играть,
          <w:br/>
          Под гуслярный звон весело плясать…
          <w:br/>
          Разговаривай звончее, бубенцы!
          <w:br/>
          Ходу, ходу, руки, ноги, – лопатцы…
          <w:br/>
          Напоил, хозяин, допьяна вином,
          <w:br/>
          Так покажь, где до рассвета отдохнем;
          <w:br/>
          Да скажи-ка, где лежит твоя казна,
          <w:br/>
          Чтоб ошибкою не взять ее со сна.
          <w:br/>
          Да укажь-ка, где точило мы найдем, –
          <w:br/>
          Поточить ножи булатные на нем;
          <w:br/>
          Нож булатный скажет сказку веселей…
          <w:br/>
          Наливай-ка брагу красную полней…
          <w:br/>
          Скоморохи, скоморохи, удальцы!
          <w:br/>
          Стоном-стонут скоморошьи бубенцы!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2022-03-25T11:07:00+03:00</dcterms:created>
  <dcterms:modified xsi:type="dcterms:W3CDTF">2022-03-25T11:07:00+03:00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