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Скорей вина сюда, теперь не время сну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Скорей вина сюда! Теперь не время сну,
          <w:br/>
           Я славить розами ланит хочу весну.
          <w:br/>
           Но прежде Разуму, докучливому старцу,
          <w:br/>
           Чтоб усыпить его, в лицо вином плесну.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2022-04-22T07:26:15+03:00</dcterms:created>
  <dcterms:modified xsi:type="dcterms:W3CDTF">2022-04-22T07:26:15+03:00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