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ветер над нивой, словно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ветер над нивой, словно
          <w:br/>
          Первый колокол — это имя.
          <w:br/>
          О, как нежно в ночи любовной
          <w:br/>
          Призывать Элоима!
          <w:br/>
          <w:br/>
          Элоим! Элоим! В мире
          <w:br/>
          Полночь, и ветры стихли.
          <w:br/>
          К невесте идет жених.
          <w:br/>
          Благослови
          <w:br/>
          На дело любви
          <w:br/>
          Сирот своих!
          <w:br/>
          Мы песчинок морских бесследней,
          <w:br/>
          Мы бесследней огня и дыма.
          <w:br/>
          Но как можно в ночи последней
          <w:br/>
          Призывать Элоима!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2022-03-18T22:40:19+03:00</dcterms:created>
  <dcterms:modified xsi:type="dcterms:W3CDTF">2022-03-18T22:40:19+03:00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