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Слово милой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Лилу слушал у клавира;<w:br/>Ее прелестный, томный глас<w:br/>Волшебной грустью нежит нас,<w:br/>Как ночью веянье зефира.<w:br/>Упали слезы из очей,<w:br/>И я сказал певице милой:<w:br/>&laquo;Волшебен голос твой унылый,<w:br/>Но слово милыя моей<w:br/>Волшебней нежных песен Лилы&raquo;.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2021-11-10T11:28:08+03:00</dcterms:created>
  <dcterms:modified xsi:type="dcterms:W3CDTF">2021-11-10T11:28:08+03:00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