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"Слышу ли голос твой..."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ли голос твой
          <w:br/>
          Звонкий и ласковый,
          <w:br/>
          Как птичка в клетке,
          <w:br/>
          Сердце запрыгает;
          <w:br/>
          <w:br/>
          Встречу ль глаза твои
          <w:br/>
          Лазурно-глубокие,
          <w:br/>
          Душа им навстречу
          <w:br/>
          Из груди просится,
          <w:br/>
          <w:br/>
          И как-то весело,
          <w:br/>
          И хочется плакать,
          <w:br/>
          И так на шею бы
          <w:br/>
          Тебе я кинулся.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2021-11-10T10:22:47+03:00</dcterms:created>
  <dcterms:modified xsi:type="dcterms:W3CDTF">2021-11-10T10:22:47+03:00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