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Смерть, не тщеславься, се людская ложь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Смерть, не тщеславься: се людская ложь,
          <w:br/>
           Что, мол, твоя неодолима сила…
          <w:br/>
           Ты не убила тех, кого убила,
          <w:br/>
           Да и меня, бедняжка, не убьешь.
          <w:br/>
           Как сон ночной — а он твой образ все ж —
          <w:br/>
           Нам радости приносит в изобилье,
          <w:br/>
           Так лучшие из живших рады были,
          <w:br/>
           Что ты успокоенье им несешь…
          <w:br/>
           О ты — рабыня рока и разбоя,
          <w:br/>
           В твоих руках — война, недуг и яд.
          <w:br/>
           Но и от чар и мака крепко спят:
          <w:br/>
           Так отчего ж ты так горда собою?..
          <w:br/>
           Всех нас от сна пробудят навсегда,
          <w:br/>
           И ты, о смерть, сама умрешь тогда!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2022-04-21T17:53:47+03:00</dcterms:created>
  <dcterms:modified xsi:type="dcterms:W3CDTF">2022-04-21T17:53:47+03:00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