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Солидные запахи сна и 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Солидные запахи сна и еды,
          <w:br/>
           Дощечек дверных позолота,
          <w:br/>
           На лестничной клетке босые следы
          <w:br/>
           Оставил невидимый кто-то.
          <w:br/>
          <w:br/>
          Откуда пришел ты, босой человек?
          <w:br/>
           Безумен, оборван и голоден.
          <w:br/>
           И нижется снег, и нежется снег,
          <w:br/>
           И полночью кажется полдень.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2022-04-21T21:55:26+03:00</dcterms:created>
  <dcterms:modified xsi:type="dcterms:W3CDTF">2022-04-21T21:55:26+03:00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