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— лицо твое, руки белы,
          <w:br/>
           Жалят уста твои жарче пчелы.
          <w:br/>
          <w:br/>
          Кудри шафрановы, очи — смелы,
          <w:br/>
           Взгляд их быстрей и острее стрелы.
          <w:br/>
          <w:br/>
          Щеки что персик — нежны и спелы,
          <w:br/>
           Бедра что кипень, морские валы.
          <w:br/>
          <w:br/>
          Где же найти мне достойной хвалы?
          <w:br/>
           Скудные песни бедны и малы.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2022-04-22T21:04:55+03:00</dcterms:created>
  <dcterms:modified xsi:type="dcterms:W3CDTF">2022-04-22T21:04:55+03:00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