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пламенного небосклона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пламенного небосклона — это любовь,
          <w:br/>
           Птица счастья средь чащи зеленой — это любовь,
          <w:br/>
           Нет, любовь не рыданья, не слезы, не стон соловья,
          <w:br/>
           Вот когда умираешь без стона — это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2022-04-22T23:51:13+03:00</dcterms:created>
  <dcterms:modified xsi:type="dcterms:W3CDTF">2022-04-22T23:51:13+03:00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