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лесах, во мраке ночи праздной
          <w:br/>
          Весны певец разнообразный
          <w:br/>
          Урчит, и свищет, и гремит;
          <w:br/>
          Но бестолковая кукушка,
          <w:br/>
          Самолюбивая болтушка,
          <w:br/>
          Одно куку свое твердит,
          <w:br/>
          И эхо вслед за нею то же.
          <w:br/>
          Накуковали нам тоску!
          <w:br/>
          Хоть убежать. Избавь нас, Боже,
          <w:br/>
          От элегических куку!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2021-11-11T10:54:19+03:00</dcterms:created>
  <dcterms:modified xsi:type="dcterms:W3CDTF">2021-11-11T10:54:19+03:00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