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Однажды ночью подоконник
          <w:br/>
           дождем был шумно орошен.
          <w:br/>
           Господь открыл свой тайный сонник
          <w:br/>
           и выбрал мне сладчайший сон.
          <w:br/>
          <w:br/>
          Звуча знакомою тревогой,
          <w:br/>
           рыданье ночи дом трясло.
          <w:br/>
           Мой сон был синею дорогой
          <w:br/>
           через тенистое село.
          <w:br/>
          <w:br/>
          Под мягкой грудою колеса
          <w:br/>
           скрипели глубоко внизу:
          <w:br/>
           я навзничь ехал с сенокоса
          <w:br/>
           на синем от теней возу.
          <w:br/>
          <w:br/>
          И снова, тяжело, упрямо,
          <w:br/>
           при каждом повороте сна
          <w:br/>
           скрипела и кренилась рама
          <w:br/>
           дождем дышавшего окна.
          <w:br/>
          <w:br/>
          И я, в своей дремоте синей,
          <w:br/>
           не знал, что истина, что сон:
          <w:br/>
           та ночь на роковой чужбине,
          <w:br/>
           той рамы беспокойный стон,
          <w:br/>
          <w:br/>
          или ромашка в теплом сене
          <w:br/>
           у самых губ моих, вот тут,
          <w:br/>
           и эти лиственные тени,
          <w:br/>
           что сверху кольцами текут…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2022-04-22T08:10:38+03:00</dcterms:created>
  <dcterms:modified xsi:type="dcterms:W3CDTF">2022-04-22T08:10:38+03:00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