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плыл. Он легок был и тонок..
          <w:br/>
           В хатке, средь зеленого села,
          <w:br/>
           У стены беззвучно, как ребенок,
          <w:br/>
           Молодая женщина спала. 
          <w:br/>
          <w:br/>
          Снились ей изломанные лозы,
          <w:br/>
           Танков гул, кладбища без границ…
          <w:br/>
           И сочились медленные слезы
          <w:br/>
           Из-под плотно сомкнутых ресниц.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2022-04-22T08:06:16+03:00</dcterms:created>
  <dcterms:modified xsi:type="dcterms:W3CDTF">2022-04-22T08:06:16+03:00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