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(Бессмертья 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Бессмертья нет. А слава только дым,
          <w:br/>
           И надыми хоть на сто поколений,
          <w:br/>
           Но где-нибудь ты сменишься другим
          <w:br/>
           И все равно исчезнешь, бедный гений.
          <w:br/>
          <w:br/>
          Истории ты был необходим
          <w:br/>
           Всего, быть может, несколько мгновений…
          <w:br/>
           Но не отчаивайся, бедный гений,
          <w:br/>
           Печальный однодум и нелюдим.
          <w:br/>
          <w:br/>
          По-прежнему ты к вечности стремись!
          <w:br/>
           Пускай тебя не покидает мысль
          <w:br/>
           О том, что отзвук из грядущих далей
          <w:br/>
           Тебе нужней и славы и медалей.
          <w:br/>
          <w:br/>
          Бессмертья нет. Но жизнь полным-полна,
          <w:br/>
           Когда бессмертью отдана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2022-04-25T05:12:37+03:00</dcterms:created>
  <dcterms:modified xsi:type="dcterms:W3CDTF">2022-04-25T05:12:37+03:00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