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страшно мне прикосновенье стали
          <w:br/>
          И острота и холод лезвия.
          <w:br/>
          Но слишком тупо кольца жизни сжали
          <w:br/>
          И, медленные, душат как змея.
          <w:br/>
          Но пусть развеются мои печали,
          <w:br/>
          Им не открою больше сердца я...
          <w:br/>
          Они далекими отныне стали,
          <w:br/>
          Как ты, любовь ненужная моя!
          <w:br/>
          <w:br/>
          Пусть душит жизнь, но мне не душно.
          <w:br/>
          Достигнута последняя ступень.
          <w:br/>
          И, если смерть придет, за ней послушно
          <w:br/>
          Пойду в ее безгорестную тень:-
          <w:br/>
          Так осенью, светло и равнодушно,
          <w:br/>
          На бледном небе умирает день.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2021-11-10T21:59:50+03:00</dcterms:created>
  <dcterms:modified xsi:type="dcterms:W3CDTF">2021-11-10T21:59:50+03:00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