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в эмиграции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изгнанный на ярмарку, бреду,
          <w:br/>
           Живой среди живоподобных мумий;
          <w:br/>
           Кому продать плоды моих раздумий?
          <w:br/>
           Бреду по старым камням, как в бреду,
          <w:br/>
          <w:br/>
          По старым камням, вытертым до блеска
          <w:br/>
           Шагами безнадежных ходоков.
          <w:br/>
           Мне «spell your name»* твердят из-за столов,
          <w:br/>
           Ах, это «name» звучало прежде веско!
          <w:br/>
          <w:br/>
          И слава богу, если им оно
          <w:br/>
           Неведомо, поскольку это имя
          <w:br/>
           Доносом обесчещено давно.
          <w:br/>
          <w:br/>
          Мне приходилось толковать с такими;
          <w:br/>
           Они правы, что, судя по всему,
          <w:br/>
           Не доверяют рвенью моему.
          <w:br/>
           __________________
          <w:br/>
          <w:br/>
          *Spell your name — Скажите ваше имя но буквам (англ.).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2022-04-22T17:33:05+03:00</dcterms:created>
  <dcterms:modified xsi:type="dcterms:W3CDTF">2022-04-22T17:33:05+03:00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