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Сонм светлых звезд и всякое начало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Сонм светлых звезд и всякое начало
          <w:br/>
           Вселенского состава, соревнуя
          <w:br/>
           В художестве и в силе торжествуя,
          <w:br/>
           Творили в ней Души своей зерцало.
          <w:br/>
          <w:br/>
          И новое нам солнце возблистало,
          <w:br/>
           И каждый взор потупился, предчуя,
          <w:br/>
           Что бог любви явил ее, ликуя,
          <w:br/>
           Чтоб изощрить на дерзком злое жало.
          <w:br/>
          <w:br/>
          Пронизанный очей ее лучами,
          <w:br/>
           Течет эфир пылающей купиной,
          <w:br/>
           И может в нем дышать лишь добродетель.
          <w:br/>
          <w:br/>
          Но низкое желание мечами
          <w:br/>
           Эдемскими гонимо. Мир свидетель,
          <w:br/>
           Что красота и чистота — едино.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2022-04-21T12:56:07+03:00</dcterms:created>
  <dcterms:modified xsi:type="dcterms:W3CDTF">2022-04-21T12:56:07+03:00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