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Спроси у хрустальной луны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саду бродишь и думаешь ты.
          <w:br/>
           Тень пролилась на большие цветы.
          <w:br/>
          <w:br/>
          Звонкою ночью у ветра спроси:
          <w:br/>
           так же ль березы шумят на Руси?
          <w:br/>
          <w:br/>
          Страстно спроси у хрустальной луны:
          <w:br/>
           так же ль на родине реки ясны?
          <w:br/>
          <w:br/>
          Ветер ответит, ответят лучи…
          <w:br/>
           Все ты узнаешь, но только смолчи.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2022-04-22T08:06:41+03:00</dcterms:created>
  <dcterms:modified xsi:type="dcterms:W3CDTF">2022-04-22T08:06:41+03:00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