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 (Простишь ли ты мои упреки)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Простишь ли ты мои упреки,
          <w:br/>
          Мои обидные слова?
          <w:br/>
          Любовью дышат эти строки,
          <w:br/>
          И снова ты во всем права!
          <w:br/>
          Мой лучший друг, моя святая!
          <w:br/>
          Не осуждай больных затей;
          <w:br/>
          Ведь я рыдаю, не рыдая.
          <w:br/>
          Я, человек не из людей!..
          <w:br/>
          Не от тоски, не для забавы
          <w:br/>
          Моя любовь полна огня:
          <w:br/>
          Ты для меня дороже славы!
          <w:br/>
          Ты — все на свете для меня!
          <w:br/>
          Я соберу тебе фиалок
          <w:br/>
          И буду плакать об одном:
          <w:br/>
          Не покидай меня! — я жалок
          <w:br/>
          В своем величии больном…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2022-03-22T10:04:40+03:00</dcterms:created>
  <dcterms:modified xsi:type="dcterms:W3CDTF">2022-03-22T10:04:40+03:00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