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товарищам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разных стран родного края,
          <w:br/>
           Чтоб вспомнить молодость свою,
          <w:br/>
           Сошлись мы, радостью блистая,
          <w:br/>
           В одну неровную семью.
          <w:br/>
          <w:br/>
          Иным из нас светла дорога,
          <w:br/>
           Легко им по свету идти,
          <w:br/>
           Другой, кряхтя, по воле Бога,
          <w:br/>
           Бредет на жизненном пути.
          <w:br/>
          <w:br/>
          Всё, что с слезами пережито,
          <w:br/>
           Чем сердце сжалося давно,
          <w:br/>
           Сегодня будет позабыто
          <w:br/>
           И глубоко затаено.
          <w:br/>
          <w:br/>
          Но хоть наш светлый пир беспечен,
          <w:br/>
           Хоть мы весельем сроднены,
          <w:br/>
           Хоть наш союз и свят, и вечен,
          <w:br/>
           Мы им гордиться не должны.
          <w:br/>
          <w:br/>
          Мы братья, да. Пусть без возврата
          <w:br/>
           От нас отринут будет тот,
          <w:br/>
           Кто от страдающего брата
          <w:br/>
           С холодным смехом отойдет.
          <w:br/>
          <w:br/>
          Но, не кичась в пределах тесных,
          <w:br/>
           Должны мы пламенно желать,
          <w:br/>
           Чтоб всех правдивых, добрых, честных
          <w:br/>
           Такими ж братьями назвать.
          <w:br/>
          <w:br/>
          Вельможа ль он, мужик, вития,
          <w:br/>
           Купец иль воин — всё равно:
          <w:br/>
           Всех назовет детьми Россия,
          <w:br/>
           Всем имя братское одно.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2022-04-22T18:16:08+03:00</dcterms:created>
  <dcterms:modified xsi:type="dcterms:W3CDTF">2022-04-22T18:16:08+03:00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