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Стареют не только от прожитых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Стареют не только от прожитых лет —
          <w:br/>
           От горьких ошибок, безжалостных бед.
          <w:br/>
           Как сердце сжимается, сердце болит
          <w:br/>
           От мелких уколов, глубоких обид!
          <w:br/>
           Что сердце! — порою металл устает,
          <w:br/>
           И рушится мост — за пролетом пролет…
          <w:br/>
          <w:br/>
          Пусть часто себе я давала зарок
          <w:br/>
           Быть выше волнений, сильнее тревог.
          <w:br/>
           Сто раз я давала бесстрастья обет,
          <w:br/>
           Сто раз отвечало мне сердце: «О нет!
          <w:br/>
           Я так не умею, я так не хочу,
          <w:br/>
           Я честной монетой за все заплачу…»
          <w:br/>
          <w:br/>
          Когда слишком рано уходят во тьму,
          <w:br/>
           Мы в скорби и гневе твердим «почему?»
          <w:br/>
           А все очень просто — металл устает,
          <w:br/>
           И рушится мост — за пролетом пролет…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2022-04-22T12:37:25+03:00</dcterms:created>
  <dcterms:modified xsi:type="dcterms:W3CDTF">2022-04-22T12:37:25+03:00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