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предметах первой необходимости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клянусь, довольно Роза
          <w:br/>
          Истощала кошелек!
          <w:br/>
          Верь, безумный, он — не проза,
          <w:br/>
          Свыше данный нам паек!
          <w:br/>
          Без него теперь и Поза
          <w:br/>
          Прострелил бы свой висок.
          <w:br/>
          Вялой прозой стала роза,
          <w:br/>
          Соловьиный сад поблек,
          <w:br/>
          Пропитанию угроза —
          <w:br/>
          Уж железных нет дорог,
          <w:br/>
          Даже (вследствие мороза?)
          <w:br/>
          Прекращен трамвайный ток,
          <w:br/>
          Ввоза, вывоза, подвоза —
          <w:br/>
          Ни на юг, ни на восток,
          <w:br/>
          В свалку всякого навоза
          <w:br/>
          Превратился городок, —
          <w:br/>
          Где же дальше Совнархоза
          <w:br/>
          Голубой искать цветок?
          <w:br/>
          В этом мире, где так пусто,
          <w:br/>
          Ты ищи его, найди,
          <w:br/>
          И, найдя, зови капустой,
          <w:br/>
          Ежедневно в щи клади,
          <w:br/>
          Не взыщи, что щи не густы —
          <w:br/>
          Будут жиже впереди,
          <w:br/>
          Не ропщи, когда в Прокруста
          <w:br/>
          Превратят — того гляди
          <w:br/>
          («Книг чтоб не было в шкапу ста!» —
          <w:br/>
          Скажет Брюсов, погоди),
          <w:br/>
          И, когда придет Локуста,
          <w:br/>
          К ней в объятья упади.
          <w:br/>
          Имена цветка не громки,
          <w:br/>
          Реквизируют — как раз,
          <w:br/>
          Но носящему котомки
          <w:br/>
          И капуста — ананас;
          <w:br/>
          Как с прекрасной незнакомки,
          <w:br/>
          Он с нее не сводит глаз,
          <w:br/>
          А далекие потомки
          <w:br/>
          И за то похвалят нас,
          <w:br/>
          Что не хрупки мы, не ломки,
          <w:br/>
          Здравствуем и посейчас
          <w:br/>
          (Да-с).
          <w:br/>
          Иль стихи мои не громки?
          <w:br/>
          Или плохо рвет постромки
          <w:br/>
          Романтический Пегас,
          <w:br/>
          Запряженный в тарантас?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2022-03-20T04:37:11+03:00</dcterms:created>
  <dcterms:modified xsi:type="dcterms:W3CDTF">2022-03-20T04:37:11+03:00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