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"Страницы милые опять персты раскрыли..."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Страницы милые опять персты раскрыли;
          <w:br/>
          Я снова умилен и трепетать готов,
          <w:br/>
          Чтоб ветер иль рука чужая не сронили
          <w:br/>
          Засохших, одному мне ведомых цветов.
          <w:br/>
          <w:br/>
          О, как ничтожно всё! От жертвы жизни целой,
          <w:br/>
          От этих пылких жертв и подвигов святых -
          <w:br/>
          Лишь тайная тоска в душе осиротелой
          <w:br/>
          Да тени бледные у лепестков сухих.
          <w:br/>
          <w:br/>
          Но ими дорожит мое воспоминанье;
          <w:br/>
          Без них все прошлое - один жестокий бред,
          <w:br/>
          Без них - один укор, без них - одно терзанье,
          <w:br/>
          И нет прощения, и примиренья нет!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2021-11-10T10:11:59+03:00</dcterms:created>
  <dcterms:modified xsi:type="dcterms:W3CDTF">2021-11-10T10:11:59+03:00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