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Молвил дождику закапать,
          <w:br/>
           Завернулась пыль.
          <w:br/>
           Подвязал дорожный лапоть,
          <w:br/>
           Прицепил костыль.
          <w:br/>
          <w:br/>
          И по этой по дороге
          <w:br/>
           Закатился вдаль,
          <w:br/>
           Окрестив худые ноги,
          <w:br/>
           Схоронив печаль.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2022-04-22T05:31:30+03:00</dcterms:created>
  <dcterms:modified xsi:type="dcterms:W3CDTF">2022-04-22T05:31:30+03:00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