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Исчерпан весь ливень вечерний
          <w:br/>
          Садами. И вывод — таков:
          <w:br/>
          Нас счастье тому же подвергнет
          <w:br/>
          Терзанью, как сонм облаков.
          <w:br/>
          <w:br/>
          Наверное, бурное счастье
          <w:br/>
          С лица и на вид таково,
          <w:br/>
          Как улиц по смытьи ненастья
          <w:br/>
          Столиственное торжество.
          <w:br/>
          <w:br/>
          Там мир заключен. И, как каин,
          <w:br/>
          Там заштемпелеван теплом
          <w:br/>
          Окраин, забыт и охаян,
          <w:br/>
          И высмеян литьями гром.
          <w:br/>
          <w:br/>
          И высью. И капель икотой.
          <w:br/>
          И — внятной тем более, что
          <w:br/>
          И рощам нет счета: решета
          <w:br/>
          В сплошное слились решето.
          <w:br/>
          <w:br/>
          На плоской листве. Океане
          <w:br/>
          Расплавленных почек на дне
          <w:br/>
          Бушующего обожанья
          <w:br/>
          Молящихся вышине.
          <w:br/>
          <w:br/>
          Кустарника сгусток не выжат.
          <w:br/>
          По клетке и влюбчивый клест
          <w:br/>
          Зерном так задорно не брызжет,
          <w:br/>
          Как жимолость — россыпью звезд.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2022-03-19T05:47:10+03:00</dcterms:created>
  <dcterms:modified xsi:type="dcterms:W3CDTF">2022-03-19T05:47:10+03:00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