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Сюлли Прюдом. У звезд я спрашивал в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звезд я спрашивал в ночи:
          <w:br/>
          «Иль счастья нет и в жизни звездной?»
          <w:br/>
          Так грустны нежные лучи
          <w:br/>
          Средь этой жуткой черной бездны.
          <w:br/>
          <w:br/>
          И мнится, горнею тропой,
          <w:br/>
          Облиты бледными лучами,
          <w:br/>
          Там девы в белом со свечами
          <w:br/>
          Печальной движутся стопой.
          <w:br/>
          <w:br/>
          Иль все у вас моленья длятся,
          <w:br/>
          Иль в битве ранен кто из вас, —
          <w:br/>
          Но не лучи из ваших глаз,
          <w:br/>
          А слезы светлые катятся.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2022-03-19T09:51:34+03:00</dcterms:created>
  <dcterms:modified xsi:type="dcterms:W3CDTF">2022-03-19T09:51:34+03:00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