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Сядешь в кресла, полон лени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Сядешь в кресла, полон лени.
          <w:br/>
          Встану рядом на колени,
          <w:br/>
          Без дальнейших повелений.
          <w:br/>
          <w:br/>
          С сонных кресел свесишь руку.
          <w:br/>
          Подыму ее без звука,
          <w:br/>
          С перстеньком китайским — руку.
          <w:br/>
          <w:br/>
          Перстенек начищен мелом.
          <w:br/>
          — Счастлив ты? — Мне нету дела!
          <w:br/>
          Так любовь моя велела.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2022-03-17T14:30:47+03:00</dcterms:created>
  <dcterms:modified xsi:type="dcterms:W3CDTF">2022-03-17T14:30:47+03:00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