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Сядь, Вафилл, в тени отрадной (из Анакреона)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Сядь, Вафилл, в тени отрадной,
          <w:br/>
          Здесь, под деревом красивым;
          <w:br/>
          Посмотри: до тонкой ветки
          <w:br/>
          Каждый нежный лист трепещет;
          <w:br/>
          Мимо с сладостным журчаньем
          <w:br/>
          Пробирается источник;
          <w:br/>
          Кто такое ложе лени,
          <w:br/>
          Увидавши, проминует?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2022-03-17T20:54:30+03:00</dcterms:created>
  <dcterms:modified xsi:type="dcterms:W3CDTF">2022-03-17T20:54:30+03:00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