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 ж молодость, и те же дыры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 ж молодость, и те же дыры,
          <w:br/>
          И те же ночи у костра…
          <w:br/>
          Моя божественная лира
          <w:br/>
          С твоей гитарою — сестра.
          <w:br/>
          <w:br/>
          Нам дар один на долю выпал:
          <w:br/>
          Кружить по душам, как метель.
          <w:br/>
          — Грабительница душ! — Сей титул
          <w:br/>
          И мне опущен в колыбель!
          <w:br/>
          <w:br/>
          В тоске заламывая руки,
          <w:br/>
          Знай: не одна в тумане дней
          <w:br/>
          Цыганским варевом разлуки
          <w:br/>
          Дурманишь молодых князей.
          <w:br/>
          <w:br/>
          Знай: не одна на ножик вострый
          <w:br/>
          Глядишь с томлением в крови, —
          <w:br/>
          Знай, что еще одна… — Что сестры
          <w:br/>
          В великой низости любви.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2022-03-17T14:17:18+03:00</dcterms:created>
  <dcterms:modified xsi:type="dcterms:W3CDTF">2022-03-17T14:17:18+03:00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