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Так, не дано мне ничего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…Так, не дано мне ничего,
          <w:br/>
          В ответ на праздник, мной даваем.
          <w:br/>
          Так яблоня — до одного
          <w:br/>
          Цветы раздаривает маем!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2022-03-18T22:42:06+03:00</dcterms:created>
  <dcterms:modified xsi:type="dcterms:W3CDTF">2022-03-18T22:42:06+03:00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