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же будут юноши писать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же будут юноши писать
          <w:br/>
           И стихи и прозу,
          <w:br/>
           Так же будут ветры задувать
          <w:br/>
           И трещать морозы.
          <w:br/>
          <w:br/>
          Все, что пело, будет впредь
          <w:br/>
           Так же петь,
          <w:br/>
           Достигая роста…
          <w:br/>
           Просто можно зареветь —
          <w:br/>
           До того все просто.
          <w:br/>
          <w:br/>
          Так чего же мне желать
          <w:br/>
           Вкупе со всеми?
          <w:br/>
           Надо просто умирать,
          <w:br/>
           Раз пришло время.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2022-04-23T00:40:34+03:00</dcterms:created>
  <dcterms:modified xsi:type="dcterms:W3CDTF">2022-04-23T00:40:34+03:00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