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как разум у нас в невысокой цене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как разум у нас в невысокой цене,
          <w:br/>
           Так как только дурак безмятежен вполне —
          <w:br/>
           Утоплю-ка остаток рассудка в вине:
          <w:br/>
           Может статься, судьба улыбнется и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2022-04-22T12:05:05+03:00</dcterms:created>
  <dcterms:modified xsi:type="dcterms:W3CDTF">2022-04-22T12:05:05+03:00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