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Там, на земле изборожденной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на земле изборожденной,
          <w:br/>
           Мелькнул знакомый ровный след.
          <w:br/>
           Кто смог средь пляски исступленной
          <w:br/>
           Пройти походкой прежних лет?
          <w:br/>
           И там, где слышен неустанно
          <w:br/>
           Невнятный гул, звериный рык,
          <w:br/>
           Раздался музыкой старинной
          <w:br/>
           Простой размеренный язык.
          <w:br/>
           Пусть эти звуки устарели
          <w:br/>
           И их отвергнул мир, презрев.
          <w:br/>
           Но слаще сладостной свирели
          <w:br/>
           Старинный, медленный напев.
          <w:br/>
           Опять доверием объята,
          <w:br/>
           Душа волнуется слегка —
          <w:br/>
           И верится — заклятье снято,
          <w:br/>
           И к другу тянется рука.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2022-04-22T13:21:48+03:00</dcterms:created>
  <dcterms:modified xsi:type="dcterms:W3CDTF">2022-04-22T13:21:48+03:00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