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Ташкент зацветает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по чьему-то повеленью,
          <w:br/>
          Сразу стало в городе светло -
          <w:br/>
          Это в каждый двор по привиденью
          <w:br/>
          Белому и легкому вошло.
          <w:br/>
          И дыханье их понятней слова,
          <w:br/>
          А подобье их обречено
          <w:br/>
          Среди неба жгуче-голубого
          <w:br/>
          На арычное ложиться 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2021-11-11T15:52:13+03:00</dcterms:created>
  <dcterms:modified xsi:type="dcterms:W3CDTF">2021-11-11T15:52:13+03:00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