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Терпи… Пусть взор горит слезой,
          <w:br/>
           Пусть в сердце жгучие сомненья!..
          <w:br/>
           Не жди людского сожаленья
          <w:br/>
           И, затаив в груди мученья,
          <w:br/>
           Борись один с своей судьбой…
          <w:br/>
          <w:br/>
          Пусть устаешь ты с каждым днем,
          <w:br/>
           Пусть с каждым днем всё меньше силы…
          <w:br/>
           Что ж, радуйся: таким путем
          <w:br/>
           Дойдешь скорей, чем мы дойдем,
          <w:br/>
           До цели жизни — до могилы!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2022-04-21T22:18:02+03:00</dcterms:created>
  <dcterms:modified xsi:type="dcterms:W3CDTF">2022-04-21T22:18:02+03:00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