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Тийю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Чужой страны познал я речь,
          <w:br/>
          и было в ней одно лишь слово,
          <w:br/>
          одно — для проводов и встреч,
          <w:br/>
          одно — для птиц и птицелова.
          <w:br/>
          <w:br/>
          О Тийю! Этих двух слогов
          <w:br/>
          достанет для «прощай» ;и «здравствуй»,
          <w:br/>
          в них — знак немилости, и зов,
          <w:br/>
          п «не за что», и «благодарствуй»…
          <w:br/>
          <w:br/>
          О Тийю! В слове том слегка
          <w:br/>
          будто посвистывает что-то,
          <w:br/>
          в нем явственны акцент стекла
          <w:br/>
          разбитого
          <w:br/>
          н птичья нота.
          <w:br/>
          <w:br/>
          Чтоб «Тийю» молвить, по утрам
          <w:br/>
          мы все протягивали губы.
          <w:br/>
          Как в балагане — тарарам,
          <w:br/>
          в том имени — звонки и трубы.
          <w:br/>
          <w:br/>
          О слово «Тийю»! Им одним,
          <w:br/>
          единственно знакомым словом,
          <w:br/>
          прощался я с лицом твоим
          <w:br/>
          и с берегом твоим сосновым.
          <w:br/>
          <w:br/>
          Тийю! (Как голова седа!)
          <w:br/>
          Тийю! (Не плачь, какая польза!)
          <w:br/>
          Тийю! (Прощай!)
          <w:br/>
          Тийю (Всегда!)
          <w:br/>
          Как скоро все это… как поздно…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2022-03-18T07:33:17+03:00</dcterms:created>
  <dcterms:modified xsi:type="dcterms:W3CDTF">2022-03-18T07:33:17+03:00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